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3C103" w14:textId="7EA254EC" w:rsidR="008C1753" w:rsidRPr="008C1753" w:rsidRDefault="008C1753" w:rsidP="008C1753">
      <w:pPr>
        <w:jc w:val="center"/>
        <w:rPr>
          <w:b/>
          <w:bCs/>
        </w:rPr>
      </w:pPr>
      <w:r w:rsidRPr="008C1753">
        <w:rPr>
          <w:b/>
          <w:bCs/>
        </w:rPr>
        <w:t>ZGODY NA PRZETWARZANIE DANYCH OSOBOWYCH</w:t>
      </w:r>
    </w:p>
    <w:p w14:paraId="25C676D3" w14:textId="488517D9" w:rsidR="008C1753" w:rsidRPr="008C1753" w:rsidRDefault="008C1753" w:rsidP="005A2948">
      <w:pPr>
        <w:jc w:val="center"/>
        <w:rPr>
          <w:b/>
          <w:bCs/>
        </w:rPr>
      </w:pPr>
      <w:r w:rsidRPr="008C1753">
        <w:rPr>
          <w:b/>
          <w:bCs/>
        </w:rPr>
        <w:t>UCZESTNIKA – PCHLI TARG</w:t>
      </w:r>
    </w:p>
    <w:p w14:paraId="1499C144" w14:textId="77777777" w:rsidR="008C1753" w:rsidRPr="008C1753" w:rsidRDefault="008C1753" w:rsidP="008C1753">
      <w:pPr>
        <w:rPr>
          <w:b/>
          <w:bCs/>
        </w:rPr>
      </w:pPr>
      <w:r w:rsidRPr="008C1753">
        <w:rPr>
          <w:b/>
          <w:bCs/>
        </w:rPr>
        <w:t>I. Zgoda na przetwarzanie danych osobowych</w:t>
      </w:r>
    </w:p>
    <w:p w14:paraId="07FEED0D" w14:textId="35F1939E" w:rsidR="008C1753" w:rsidRDefault="008C1753" w:rsidP="008C1753">
      <w:pPr>
        <w:jc w:val="both"/>
      </w:pPr>
      <w:r>
        <w:t xml:space="preserve">Na podstawie art. 6 ust. 1 lit. a Rozporządzenia Parlamentu Europejskiego i Rady (UE) 2016/679 (RODO), wyrażam zgodę na przetwarzanie danych osobowych w postaci imienia, nazwiska, wizerunku, adresu e-mail, numeru telefonu przez Administratora – Burmistrza Miasta Kętrzyna (Urząd Miasta Kętrzyna, 11-400 Kętrzyn, ul. Wojska Polskiego 11), w celu: rejestracji mojego uczestnictwa w wydarzeniu pn. „Pchli Targ”, prowadzenia kontaktu organizacyjnego przed </w:t>
      </w:r>
      <w:r>
        <w:br/>
        <w:t xml:space="preserve">i w trakcie wydarzenia, ewidencji wystawców, promocji działalności Administratora. Zgoda jest nieodpłatna, nie jest ograniczona ilościowo, czasowo ani terytorialnie i obejmuje wszelkie formy publikacji, za pośrednictwem dowolnego medium, w tym w szczególności: utrwalenie </w:t>
      </w:r>
      <w:r>
        <w:br/>
        <w:t xml:space="preserve">i rozpowszechnianie wizerunku przez Gminę Miejską Kętrzyn, publikację wizerunku zarejestrowanego na zdjęciach/filmach podczas realizacji zadania związanego z organizacją wydarzenia pn. </w:t>
      </w:r>
      <w:r w:rsidR="008773C8">
        <w:t>„</w:t>
      </w:r>
      <w:r>
        <w:t>Pchli Targ” w mediach</w:t>
      </w:r>
      <w:r w:rsidR="008773C8">
        <w:t>, w szczególności</w:t>
      </w:r>
      <w:r>
        <w:t>: Internecie (</w:t>
      </w:r>
      <w:hyperlink r:id="rId6" w:history="1">
        <w:r w:rsidRPr="00163553">
          <w:rPr>
            <w:rStyle w:val="Hipercze"/>
          </w:rPr>
          <w:t>www.miastoketrzyn.pl/</w:t>
        </w:r>
      </w:hyperlink>
      <w:r>
        <w:t xml:space="preserve">; </w:t>
      </w:r>
      <w:hyperlink r:id="rId7" w:history="1">
        <w:r w:rsidRPr="00163553">
          <w:rPr>
            <w:rStyle w:val="Hipercze"/>
          </w:rPr>
          <w:t>www.facebook.com/miasto.ketrzyn</w:t>
        </w:r>
      </w:hyperlink>
      <w:r>
        <w:t xml:space="preserve">); prasie lokalnej  –  „Łączy Nas Kętrzyn”. Wizerunek może być użyty do różnego rodzaju form elektronicznego przetwarzania obrazu, np. kadrowania </w:t>
      </w:r>
      <w:r>
        <w:br/>
        <w:t xml:space="preserve">i kompozycji, zgoda obejmuje utrwalanie, obróbkę, powielenie (w formie elektronicznej </w:t>
      </w:r>
      <w:r>
        <w:br/>
        <w:t>i drukowanej) bez obowiązku akceptacji produktu końcowego, lecz nie w formach obraźliwych lub ogólnie uznanych za nieetyczne.</w:t>
      </w:r>
    </w:p>
    <w:p w14:paraId="5C20C2D7" w14:textId="34F0A91D" w:rsidR="002579D9" w:rsidRPr="005A2948" w:rsidRDefault="002579D9" w:rsidP="005A2948">
      <w:pPr>
        <w:jc w:val="center"/>
      </w:pPr>
      <w:r w:rsidRPr="00370C68">
        <w:t>TAK</w:t>
      </w:r>
      <w:r w:rsidR="00370C68" w:rsidRPr="00370C68">
        <w:fldChar w:fldCharType="begin">
          <w:ffData>
            <w:name w:val="CheckBox1"/>
            <w:enabled/>
            <w:calcOnExit w:val="0"/>
            <w:checkBox>
              <w:size w:val="26"/>
              <w:default w:val="0"/>
            </w:checkBox>
          </w:ffData>
        </w:fldChar>
      </w:r>
      <w:bookmarkStart w:id="0" w:name="CheckBox1"/>
      <w:r w:rsidR="00370C68" w:rsidRPr="00370C68">
        <w:instrText xml:space="preserve"> FORMCHECKBOX </w:instrText>
      </w:r>
      <w:r w:rsidR="00370C68" w:rsidRPr="00370C68">
        <w:fldChar w:fldCharType="end"/>
      </w:r>
      <w:bookmarkEnd w:id="0"/>
      <w:r w:rsidRPr="002579D9">
        <w:tab/>
      </w:r>
      <w:r w:rsidRPr="002579D9">
        <w:tab/>
      </w:r>
      <w:r w:rsidRPr="002579D9">
        <w:tab/>
      </w:r>
      <w:r w:rsidRPr="002579D9">
        <w:tab/>
      </w:r>
      <w:r w:rsidRPr="002579D9">
        <w:tab/>
        <w:t>NIE</w:t>
      </w:r>
      <w:r w:rsidR="00370C68">
        <w:fldChar w:fldCharType="begin">
          <w:ffData>
            <w:name w:val="CheckBox2"/>
            <w:enabled/>
            <w:calcOnExit w:val="0"/>
            <w:checkBox>
              <w:size w:val="26"/>
              <w:default w:val="0"/>
            </w:checkBox>
          </w:ffData>
        </w:fldChar>
      </w:r>
      <w:bookmarkStart w:id="1" w:name="CheckBox2"/>
      <w:r w:rsidR="00370C68">
        <w:instrText xml:space="preserve"> FORMCHECKBOX </w:instrText>
      </w:r>
      <w:r w:rsidR="00370C68">
        <w:fldChar w:fldCharType="end"/>
      </w:r>
      <w:bookmarkEnd w:id="1"/>
    </w:p>
    <w:p w14:paraId="59D8B4A2" w14:textId="77777777" w:rsidR="008C1753" w:rsidRPr="008C1753" w:rsidRDefault="008C1753" w:rsidP="008C1753">
      <w:pPr>
        <w:rPr>
          <w:b/>
          <w:bCs/>
        </w:rPr>
      </w:pPr>
      <w:r w:rsidRPr="008C1753">
        <w:rPr>
          <w:b/>
          <w:bCs/>
        </w:rPr>
        <w:t>II. Zgoda na kontakt telefoniczny lub mailowy</w:t>
      </w:r>
    </w:p>
    <w:p w14:paraId="4F700055" w14:textId="2FD23D87" w:rsidR="008C1753" w:rsidRDefault="008C1753" w:rsidP="008C1753">
      <w:pPr>
        <w:jc w:val="both"/>
      </w:pPr>
      <w:r>
        <w:t>Wyrażam zgodę na kontakt ze mną przez organizatora (Gminę Miejską Kętrzyn</w:t>
      </w:r>
      <w:r w:rsidR="002579D9">
        <w:t>/ Burmistrza</w:t>
      </w:r>
      <w:r>
        <w:t xml:space="preserve">) za pośrednictwem poczty elektronicznej i/lub telefonu w sprawach organizacyjnych związanych </w:t>
      </w:r>
      <w:r>
        <w:br/>
        <w:t>z wydarzeniem pn. „Pchli Targ”.</w:t>
      </w:r>
    </w:p>
    <w:p w14:paraId="66C18D76" w14:textId="01A9CED1" w:rsidR="002579D9" w:rsidRPr="00370C68" w:rsidRDefault="002579D9" w:rsidP="00370C68">
      <w:pPr>
        <w:spacing w:beforeLines="100" w:before="240" w:afterLines="100" w:after="240" w:line="240" w:lineRule="auto"/>
        <w:jc w:val="center"/>
        <w:rPr>
          <w:rFonts w:ascii="Calibri" w:eastAsia="Andale Sans UI" w:hAnsi="Calibri" w:cs="Calibri"/>
          <w:kern w:val="3"/>
          <w:sz w:val="20"/>
          <w:szCs w:val="20"/>
          <w:lang w:bidi="en-US"/>
          <w14:ligatures w14:val="none"/>
        </w:rPr>
      </w:pPr>
      <w:r w:rsidRPr="00370C68">
        <w:rPr>
          <w:rFonts w:eastAsia="Andale Sans UI" w:cstheme="minorHAnsi"/>
          <w:kern w:val="3"/>
          <w:lang w:bidi="en-US"/>
          <w14:ligatures w14:val="none"/>
        </w:rPr>
        <w:t>TAK</w:t>
      </w:r>
      <w:r w:rsidR="00370C68">
        <w:rPr>
          <w:rFonts w:ascii="Times New Roman" w:eastAsia="Calibri" w:hAnsi="Times New Roman" w:cs="Times New Roman"/>
          <w:kern w:val="0"/>
          <w14:ligatures w14:val="none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370C68">
        <w:rPr>
          <w:rFonts w:ascii="Times New Roman" w:eastAsia="Calibri" w:hAnsi="Times New Roman" w:cs="Times New Roman"/>
          <w:kern w:val="0"/>
          <w14:ligatures w14:val="none"/>
        </w:rPr>
        <w:instrText xml:space="preserve"> FORMCHECKBOX </w:instrText>
      </w:r>
      <w:r w:rsidR="00370C68">
        <w:rPr>
          <w:rFonts w:ascii="Times New Roman" w:eastAsia="Calibri" w:hAnsi="Times New Roman" w:cs="Times New Roman"/>
          <w:kern w:val="0"/>
          <w14:ligatures w14:val="none"/>
        </w:rPr>
      </w:r>
      <w:r w:rsidR="00370C68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  <w:r w:rsidRPr="002579D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579D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579D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579D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579D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370C68">
        <w:rPr>
          <w:rFonts w:eastAsia="Calibri" w:cstheme="minorHAnsi"/>
          <w:kern w:val="0"/>
          <w14:ligatures w14:val="none"/>
        </w:rPr>
        <w:t>NIE</w:t>
      </w:r>
      <w:r w:rsidR="00370C68">
        <w:rPr>
          <w:rFonts w:ascii="Times New Roman" w:eastAsia="Calibri" w:hAnsi="Times New Roman" w:cs="Times New Roman"/>
          <w:kern w:val="0"/>
          <w14:ligatures w14:val="none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370C68">
        <w:rPr>
          <w:rFonts w:ascii="Times New Roman" w:eastAsia="Calibri" w:hAnsi="Times New Roman" w:cs="Times New Roman"/>
          <w:kern w:val="0"/>
          <w14:ligatures w14:val="none"/>
        </w:rPr>
        <w:instrText xml:space="preserve"> FORMCHECKBOX </w:instrText>
      </w:r>
      <w:r w:rsidR="00370C68">
        <w:rPr>
          <w:rFonts w:ascii="Times New Roman" w:eastAsia="Calibri" w:hAnsi="Times New Roman" w:cs="Times New Roman"/>
          <w:kern w:val="0"/>
          <w14:ligatures w14:val="none"/>
        </w:rPr>
      </w:r>
      <w:r w:rsidR="00370C68">
        <w:rPr>
          <w:rFonts w:ascii="Times New Roman" w:eastAsia="Calibri" w:hAnsi="Times New Roman" w:cs="Times New Roman"/>
          <w:kern w:val="0"/>
          <w14:ligatures w14:val="none"/>
        </w:rPr>
        <w:fldChar w:fldCharType="end"/>
      </w:r>
    </w:p>
    <w:p w14:paraId="16C9A302" w14:textId="77777777" w:rsidR="008C1753" w:rsidRDefault="008C1753" w:rsidP="008C1753">
      <w:r>
        <w:t>Jednocześnie przyjmuję do wiadomości, że:</w:t>
      </w:r>
    </w:p>
    <w:p w14:paraId="507F4D4E" w14:textId="4A47859F" w:rsidR="008C1753" w:rsidRDefault="008C1753" w:rsidP="008C1753">
      <w:pPr>
        <w:pStyle w:val="Akapitzlist"/>
        <w:numPr>
          <w:ilvl w:val="0"/>
          <w:numId w:val="2"/>
        </w:numPr>
      </w:pPr>
      <w:r>
        <w:t>przedmiotowe oświadczenie jest ważne przez czas nieokreślony,</w:t>
      </w:r>
    </w:p>
    <w:p w14:paraId="6029D120" w14:textId="087D8A7C" w:rsidR="00370C68" w:rsidRDefault="008C1753" w:rsidP="00370C68">
      <w:pPr>
        <w:pStyle w:val="Akapitzlist"/>
        <w:numPr>
          <w:ilvl w:val="0"/>
          <w:numId w:val="2"/>
        </w:numPr>
      </w:pPr>
      <w:r>
        <w:t xml:space="preserve">niniejsza zgoda może zostać cofnięta w dowolnym momencie poprzez złożenie oświadczenia w tej samej formie, w jakiej  została wyrażona. Wycofanie zgody nie wpływa na zgodność z prawem przetwarzania, którego dokonano na podstawie zgody przed jej wycofaniem. </w:t>
      </w:r>
    </w:p>
    <w:p w14:paraId="2707777A" w14:textId="77777777" w:rsidR="00370C68" w:rsidRPr="00370C68" w:rsidRDefault="00370C68" w:rsidP="00370C68">
      <w:pPr>
        <w:rPr>
          <w:sz w:val="12"/>
          <w:szCs w:val="12"/>
        </w:rPr>
      </w:pPr>
    </w:p>
    <w:tbl>
      <w:tblPr>
        <w:tblW w:w="96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2"/>
        <w:gridCol w:w="4843"/>
      </w:tblGrid>
      <w:tr w:rsidR="008C1753" w:rsidRPr="008C1753" w14:paraId="6939962A" w14:textId="77777777" w:rsidTr="008C1753">
        <w:trPr>
          <w:trHeight w:val="702"/>
          <w:jc w:val="center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AED0" w14:textId="77777777" w:rsidR="008C1753" w:rsidRPr="008C1753" w:rsidRDefault="008C1753" w:rsidP="008C1753">
            <w:pPr>
              <w:autoSpaceDN w:val="0"/>
              <w:spacing w:line="276" w:lineRule="auto"/>
              <w:jc w:val="both"/>
              <w:rPr>
                <w:rFonts w:ascii="Calibri" w:eastAsia="Calibri" w:hAnsi="Calibri" w:cs="Calibri"/>
                <w:b/>
                <w:iCs/>
                <w:kern w:val="0"/>
                <w:sz w:val="22"/>
                <w:szCs w:val="22"/>
                <w14:ligatures w14:val="none"/>
              </w:rPr>
            </w:pPr>
            <w:r w:rsidRPr="008C1753">
              <w:rPr>
                <w:rFonts w:ascii="Calibri" w:eastAsia="Calibri" w:hAnsi="Calibri" w:cs="Calibri"/>
                <w:b/>
                <w:iCs/>
                <w:kern w:val="0"/>
                <w:sz w:val="22"/>
                <w:szCs w:val="22"/>
                <w14:ligatures w14:val="none"/>
              </w:rPr>
              <w:t>(imię i nazwisko uczestnika/opiekuna prawnego)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37E1" w14:textId="77777777" w:rsidR="008C1753" w:rsidRPr="008C1753" w:rsidRDefault="008C1753" w:rsidP="008C1753">
            <w:pPr>
              <w:autoSpaceDN w:val="0"/>
              <w:spacing w:line="276" w:lineRule="auto"/>
              <w:jc w:val="both"/>
              <w:rPr>
                <w:rFonts w:ascii="Calibri" w:eastAsia="Calibri" w:hAnsi="Calibri" w:cs="Calibri"/>
                <w:b/>
                <w:iCs/>
                <w:kern w:val="0"/>
                <w:sz w:val="22"/>
                <w:szCs w:val="22"/>
                <w14:ligatures w14:val="none"/>
              </w:rPr>
            </w:pPr>
            <w:r w:rsidRPr="008C1753">
              <w:rPr>
                <w:rFonts w:ascii="Calibri" w:eastAsia="Calibri" w:hAnsi="Calibri" w:cs="Calibri"/>
                <w:b/>
                <w:iCs/>
                <w:kern w:val="0"/>
                <w:sz w:val="22"/>
                <w:szCs w:val="22"/>
                <w14:ligatures w14:val="none"/>
              </w:rPr>
              <w:t>(data, podpis uczestnika/opiekuna prawnego)</w:t>
            </w:r>
          </w:p>
        </w:tc>
      </w:tr>
      <w:tr w:rsidR="008C1753" w:rsidRPr="008C1753" w14:paraId="4E44B472" w14:textId="77777777" w:rsidTr="005A2948">
        <w:trPr>
          <w:trHeight w:val="783"/>
          <w:jc w:val="center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CAE2" w14:textId="77777777" w:rsidR="008C1753" w:rsidRPr="008C1753" w:rsidRDefault="008C1753" w:rsidP="008C1753">
            <w:pPr>
              <w:autoSpaceDN w:val="0"/>
              <w:spacing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2"/>
                <w:szCs w:val="22"/>
                <w14:ligatures w14:val="none"/>
              </w:rPr>
            </w:pPr>
            <w:bookmarkStart w:id="2" w:name="_GoBack"/>
            <w:bookmarkEnd w:id="2"/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2315" w14:textId="77777777" w:rsidR="008C1753" w:rsidRPr="008C1753" w:rsidRDefault="008C1753" w:rsidP="008C1753">
            <w:pPr>
              <w:autoSpaceDN w:val="0"/>
              <w:spacing w:line="276" w:lineRule="auto"/>
              <w:jc w:val="both"/>
              <w:rPr>
                <w:rFonts w:ascii="Calibri" w:eastAsia="Calibri" w:hAnsi="Calibri" w:cs="Calibri"/>
                <w:i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02D064B" w14:textId="444EF851" w:rsidR="00F14778" w:rsidRDefault="00F14778"/>
    <w:sectPr w:rsidR="00F14778" w:rsidSect="00370C6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06A72"/>
    <w:multiLevelType w:val="hybridMultilevel"/>
    <w:tmpl w:val="499C6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C7191"/>
    <w:multiLevelType w:val="hybridMultilevel"/>
    <w:tmpl w:val="4C62A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53"/>
    <w:rsid w:val="00044317"/>
    <w:rsid w:val="000C37CA"/>
    <w:rsid w:val="002579D9"/>
    <w:rsid w:val="002C64DB"/>
    <w:rsid w:val="00370C68"/>
    <w:rsid w:val="005A2948"/>
    <w:rsid w:val="008773C8"/>
    <w:rsid w:val="00897905"/>
    <w:rsid w:val="008C1753"/>
    <w:rsid w:val="00AA36A4"/>
    <w:rsid w:val="00B4130E"/>
    <w:rsid w:val="00F1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8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7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7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7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7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7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7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7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7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7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7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7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175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17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7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7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7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7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7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7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7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7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7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7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7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175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1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acebook.com/miasto.ketrzy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astoketrzy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Bujnarowski</dc:creator>
  <cp:keywords/>
  <dc:description/>
  <cp:lastModifiedBy>Katarzyna Kopeć</cp:lastModifiedBy>
  <cp:revision>6</cp:revision>
  <dcterms:created xsi:type="dcterms:W3CDTF">2025-07-04T11:05:00Z</dcterms:created>
  <dcterms:modified xsi:type="dcterms:W3CDTF">2025-08-28T12:10:00Z</dcterms:modified>
</cp:coreProperties>
</file>