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353A" w14:textId="77777777"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00B5CCF6" w14:textId="77777777" w:rsidR="00344A64" w:rsidRPr="006E63C5" w:rsidRDefault="00344A64" w:rsidP="00344A64">
      <w:pPr>
        <w:ind w:left="6237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Burmistrz Miasta Kętrzyn</w:t>
      </w:r>
      <w:r w:rsidRPr="006E63C5">
        <w:rPr>
          <w:rFonts w:ascii="Times New Roman" w:hAnsi="Times New Roman" w:cs="Times New Roman"/>
          <w:sz w:val="24"/>
          <w:szCs w:val="24"/>
        </w:rPr>
        <w:br/>
        <w:t>ul. Wojska Polskiego 11                                          11-400 Kętrzyn</w:t>
      </w:r>
    </w:p>
    <w:p w14:paraId="5984B981" w14:textId="77777777" w:rsidR="00344A64" w:rsidRPr="006E63C5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53CD7649" w14:textId="77777777"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C3FAD75" w14:textId="77777777" w:rsidR="00344A64" w:rsidRPr="006E63C5" w:rsidRDefault="00344A64" w:rsidP="00344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3C5">
        <w:rPr>
          <w:rFonts w:ascii="Times New Roman" w:hAnsi="Times New Roman" w:cs="Times New Roman"/>
          <w:b/>
          <w:sz w:val="24"/>
          <w:szCs w:val="24"/>
        </w:rPr>
        <w:t>O PRZYZNANIE STYPENDIUM DLA SPORTOWCA UPRAWIAJĄCEGO DYSCYPLINĘ ZESPOŁOWĄ</w:t>
      </w:r>
    </w:p>
    <w:p w14:paraId="01EE1A4E" w14:textId="77777777" w:rsidR="00344A64" w:rsidRPr="006E63C5" w:rsidRDefault="00344A64" w:rsidP="00344A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3C9AD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Imię i nazwisko sportowca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E63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Uprawiana dyscyplina sportowa …………………….……………………………………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Przynależność klubowa 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6E63C5">
        <w:rPr>
          <w:rFonts w:ascii="Times New Roman" w:hAnsi="Times New Roman" w:cs="Times New Roman"/>
          <w:sz w:val="24"/>
          <w:szCs w:val="24"/>
        </w:rPr>
        <w:t>………                                       Osoba/ instytucja składająca wniosek…………………………………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6E63C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30CB330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Udział w rozgrywkach ligowych 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94311E7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Czas stażu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7D12A01C" w14:textId="77777777" w:rsidR="00344A64" w:rsidRPr="006E63C5" w:rsidRDefault="00344A64" w:rsidP="00344A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Termin złożenia wniosku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E95402B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Uzasadnienie wniosku:…………………………………………………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………………………………………………………………………………………………..………………………………………………………………………………………………….….…………………………………………………………………………………………….…..…………………………………………………………………………………………………...…………………………………………………………………………………………………..….</w:t>
      </w:r>
    </w:p>
    <w:p w14:paraId="4ECB7DF9" w14:textId="77777777" w:rsidR="00344A64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63C5">
        <w:rPr>
          <w:rFonts w:ascii="Times New Roman" w:hAnsi="Times New Roman" w:cs="Times New Roman"/>
          <w:sz w:val="24"/>
          <w:szCs w:val="24"/>
        </w:rPr>
        <w:t>Załączniki 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6E63C5">
        <w:rPr>
          <w:rFonts w:ascii="Times New Roman" w:hAnsi="Times New Roman" w:cs="Times New Roman"/>
          <w:sz w:val="24"/>
          <w:szCs w:val="24"/>
        </w:rPr>
        <w:t>wniosku: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FAC96D1" w14:textId="77777777" w:rsidR="00344A64" w:rsidRPr="006E63C5" w:rsidRDefault="00344A64" w:rsidP="00344A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3EF57B" w14:textId="77777777" w:rsidR="005B0947" w:rsidRPr="00F548FA" w:rsidRDefault="005B0947" w:rsidP="005B0947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14:paraId="365C2110" w14:textId="0456DDA3" w:rsidR="005B0947" w:rsidRPr="008E1F8A" w:rsidRDefault="005B0947" w:rsidP="005B09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Zgodnie art. 13 ust. 1 i 2 oraz art. 14 ust. 1 i 2 rozporządzenia Parlamentu Europejskiego i Rady (UE) 2016/679</w:t>
      </w:r>
      <w:r w:rsidR="00700A9C">
        <w:rPr>
          <w:rFonts w:cstheme="minorHAnsi"/>
          <w:i/>
          <w:sz w:val="20"/>
          <w:szCs w:val="20"/>
        </w:rPr>
        <w:t xml:space="preserve">               </w:t>
      </w:r>
      <w:r w:rsidRPr="008E1F8A">
        <w:rPr>
          <w:rFonts w:cstheme="minorHAnsi"/>
          <w:i/>
          <w:sz w:val="20"/>
          <w:szCs w:val="20"/>
        </w:rPr>
        <w:t xml:space="preserve"> z dnia 27 kwietnia 2016 r. w sprawie ochrony osób fizycznych w związku z przetwarzaniem danych osobowych</w:t>
      </w:r>
      <w:r w:rsidR="00700A9C">
        <w:rPr>
          <w:rFonts w:cstheme="minorHAnsi"/>
          <w:i/>
          <w:sz w:val="20"/>
          <w:szCs w:val="20"/>
        </w:rPr>
        <w:t xml:space="preserve">             </w:t>
      </w:r>
      <w:r w:rsidRPr="008E1F8A">
        <w:rPr>
          <w:rFonts w:cstheme="minorHAnsi"/>
          <w:i/>
          <w:sz w:val="20"/>
          <w:szCs w:val="20"/>
        </w:rPr>
        <w:t xml:space="preserve"> i w sprawie swobodnego przepływu takich danych oraz uchylenia dyrektywy 95/46/WE (Dz. Urz. UE L 119/1</w:t>
      </w:r>
      <w:r w:rsidR="00700A9C">
        <w:rPr>
          <w:rFonts w:cstheme="minorHAnsi"/>
          <w:i/>
          <w:sz w:val="20"/>
          <w:szCs w:val="20"/>
        </w:rPr>
        <w:t xml:space="preserve">              </w:t>
      </w:r>
      <w:r w:rsidRPr="008E1F8A">
        <w:rPr>
          <w:rFonts w:cstheme="minorHAnsi"/>
          <w:i/>
          <w:sz w:val="20"/>
          <w:szCs w:val="20"/>
        </w:rPr>
        <w:t xml:space="preserve"> z 4.5.2016 r.), dalej RODO, informuję, że:</w:t>
      </w:r>
    </w:p>
    <w:p w14:paraId="076D3131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Administratorem Pani/Pana danych osobowych jest </w:t>
      </w:r>
      <w:r w:rsidRPr="008E1F8A">
        <w:rPr>
          <w:rFonts w:cstheme="minorHAnsi"/>
          <w:b/>
          <w:bCs/>
          <w:i/>
          <w:sz w:val="20"/>
          <w:szCs w:val="20"/>
        </w:rPr>
        <w:t>Burmistrz Miasta Kętrzyn</w:t>
      </w:r>
      <w:r w:rsidRPr="008E1F8A">
        <w:rPr>
          <w:rFonts w:cstheme="minorHAnsi"/>
          <w:i/>
          <w:sz w:val="20"/>
          <w:szCs w:val="20"/>
        </w:rPr>
        <w:t xml:space="preserve"> z siedzibą Urzędu Miasta Kętrzyn przy ul. Wojska Polskiego 11 w Kętrzynie (11-400)</w:t>
      </w:r>
      <w:r>
        <w:rPr>
          <w:rFonts w:cstheme="minorHAnsi"/>
          <w:i/>
          <w:sz w:val="20"/>
          <w:szCs w:val="20"/>
        </w:rPr>
        <w:t xml:space="preserve">, zwana dalej Administratorem. </w:t>
      </w:r>
    </w:p>
    <w:p w14:paraId="0304D821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8E1F8A">
          <w:rPr>
            <w:rStyle w:val="Hipercze"/>
            <w:rFonts w:cstheme="minorHAnsi"/>
            <w:i/>
            <w:sz w:val="20"/>
            <w:szCs w:val="20"/>
          </w:rPr>
          <w:t>iod@miasto.ketrzyn.pl</w:t>
        </w:r>
      </w:hyperlink>
      <w:r w:rsidRPr="008E1F8A">
        <w:rPr>
          <w:rFonts w:cstheme="minorHAnsi"/>
          <w:i/>
          <w:sz w:val="20"/>
          <w:szCs w:val="20"/>
        </w:rPr>
        <w:t>.</w:t>
      </w:r>
    </w:p>
    <w:p w14:paraId="6BE42DB9" w14:textId="78931817" w:rsidR="005B0947" w:rsidRPr="008E1F8A" w:rsidRDefault="005B0947" w:rsidP="005B09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Należy pamiętać, iż powyższe dane służą wyłącznie do kontaktu w sprawach związanych bezpośrednio</w:t>
      </w:r>
      <w:r w:rsidR="00700A9C">
        <w:rPr>
          <w:rFonts w:cstheme="minorHAnsi"/>
          <w:i/>
          <w:sz w:val="20"/>
          <w:szCs w:val="20"/>
        </w:rPr>
        <w:t xml:space="preserve">  </w:t>
      </w:r>
      <w:r w:rsidRPr="008E1F8A">
        <w:rPr>
          <w:rFonts w:cstheme="minorHAnsi"/>
          <w:i/>
          <w:sz w:val="20"/>
          <w:szCs w:val="20"/>
        </w:rPr>
        <w:t xml:space="preserve"> z przetwarzaniem danych osobowych.</w:t>
      </w:r>
    </w:p>
    <w:p w14:paraId="2BBAF3D8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Pani/Pana dane osobowe przetwarzane będą w celu: </w:t>
      </w:r>
    </w:p>
    <w:p w14:paraId="3E296396" w14:textId="77777777" w:rsidR="005B0947" w:rsidRPr="008E1F8A" w:rsidRDefault="005B0947" w:rsidP="005B0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lastRenderedPageBreak/>
        <w:t>wypełnienia obowiązku prawnego ciążącego na administratorze polegającego na wydaniu decyzji administracyjnej, przyznającej lub odmawiającej nagrody zawodnikowi/ trenerowi/ instruktorowi, na podstawie art. 6 ust. 1 lit. c i e RODO oraz wskazanych przede wszystkim w następujących przepisach:</w:t>
      </w:r>
    </w:p>
    <w:p w14:paraId="54DE3B38" w14:textId="77777777" w:rsidR="005B0947" w:rsidRPr="008E1F8A" w:rsidRDefault="005B0947" w:rsidP="005B09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ustawa z dnia 25 czerwca 2010 r. o sporcie (Dz. U. 2020, poz. 1133 ze zm.);</w:t>
      </w:r>
    </w:p>
    <w:p w14:paraId="6C92C95A" w14:textId="77777777" w:rsidR="005B0947" w:rsidRPr="008E1F8A" w:rsidRDefault="005B0947" w:rsidP="005B09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14 czerwca 1960 r. Kodeks postępowania administracyjnego (Dz. U.  z 2021, poz. 735 ze zm.);</w:t>
      </w:r>
    </w:p>
    <w:p w14:paraId="5643851E" w14:textId="77777777" w:rsidR="005B0947" w:rsidRPr="008E1F8A" w:rsidRDefault="005B0947" w:rsidP="005B09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26 lipca 1991 r. o podatku dochodowym od osób fizycznych, (Dz. U. z 2021 r. poz. 1128 ze zm.);</w:t>
      </w:r>
    </w:p>
    <w:p w14:paraId="7756C0D0" w14:textId="37768786" w:rsidR="005B0947" w:rsidRPr="008E1F8A" w:rsidRDefault="005B0947" w:rsidP="005B094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uchwały nr LIV/318/2018 Rady Miejskiej w Kętrzynie z dnia 11 czerwca 2018 r. </w:t>
      </w:r>
      <w:r w:rsidRPr="008E1F8A">
        <w:rPr>
          <w:rFonts w:cstheme="minorHAnsi"/>
          <w:bCs/>
          <w:i/>
          <w:sz w:val="20"/>
          <w:szCs w:val="20"/>
        </w:rPr>
        <w:t>w sprawie</w:t>
      </w:r>
      <w:r w:rsidRPr="008E1F8A">
        <w:rPr>
          <w:rFonts w:cstheme="minorHAnsi"/>
          <w:i/>
          <w:sz w:val="20"/>
          <w:szCs w:val="20"/>
        </w:rPr>
        <w:t xml:space="preserve"> określenia szczegółowych zasad, trybu przyznawania i pozbawiania oraz rodzajów </w:t>
      </w:r>
      <w:r w:rsidRPr="008E1F8A">
        <w:rPr>
          <w:rFonts w:cstheme="minorHAnsi"/>
          <w:i/>
          <w:sz w:val="20"/>
          <w:szCs w:val="20"/>
        </w:rPr>
        <w:br/>
        <w:t xml:space="preserve">i wysokości stypendiów sportowych oraz nagród udzielanych zawodnikom, instruktorom </w:t>
      </w:r>
      <w:r w:rsidRPr="008E1F8A">
        <w:rPr>
          <w:rFonts w:cstheme="minorHAnsi"/>
          <w:i/>
          <w:sz w:val="20"/>
          <w:szCs w:val="20"/>
        </w:rPr>
        <w:br/>
        <w:t>i trenerom w dziedzinie kultury fizycznej (Dz. U. Województwa W-M z 2018 r. poz. 3237</w:t>
      </w:r>
      <w:r w:rsidR="00700A9C">
        <w:rPr>
          <w:rFonts w:cstheme="minorHAnsi"/>
          <w:i/>
          <w:sz w:val="20"/>
          <w:szCs w:val="20"/>
        </w:rPr>
        <w:t xml:space="preserve">              </w:t>
      </w:r>
      <w:r w:rsidRPr="008E1F8A">
        <w:rPr>
          <w:rFonts w:cstheme="minorHAnsi"/>
          <w:i/>
          <w:sz w:val="20"/>
          <w:szCs w:val="20"/>
        </w:rPr>
        <w:t xml:space="preserve"> z </w:t>
      </w:r>
      <w:proofErr w:type="spellStart"/>
      <w:r w:rsidRPr="008E1F8A">
        <w:rPr>
          <w:rFonts w:cstheme="minorHAnsi"/>
          <w:i/>
          <w:sz w:val="20"/>
          <w:szCs w:val="20"/>
        </w:rPr>
        <w:t>późn</w:t>
      </w:r>
      <w:proofErr w:type="spellEnd"/>
      <w:r w:rsidRPr="008E1F8A">
        <w:rPr>
          <w:rFonts w:cstheme="minorHAnsi"/>
          <w:i/>
          <w:sz w:val="20"/>
          <w:szCs w:val="20"/>
        </w:rPr>
        <w:t xml:space="preserve">. zm.). </w:t>
      </w:r>
    </w:p>
    <w:p w14:paraId="562FE180" w14:textId="77777777" w:rsidR="005B0947" w:rsidRPr="008E1F8A" w:rsidRDefault="005B0947" w:rsidP="005B0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archiwalnych, kontrolnych w szczególności w celu realizacji obowiązku prawnego spoczywającego na administratorze zgodnie z ustawą o narodowym zasobie archiwalnym i archiwach, na podstawie art. 6 ust. 1 lit. c ROD.</w:t>
      </w:r>
    </w:p>
    <w:p w14:paraId="05EAC1BF" w14:textId="77777777" w:rsidR="005B0947" w:rsidRPr="008E1F8A" w:rsidRDefault="005B0947" w:rsidP="005B094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budowania pozytywnego wizerunku Administratora (w celach informacyjnych, edukacyjnych, promocyjnych i reklamowych) (zdjęcia z udziału w zajęciach) na podstawie zgody – art. 6 ust.1 lit. a RODO lub na podstawie art. 6 ust. 1 lit f ROD. </w:t>
      </w:r>
    </w:p>
    <w:p w14:paraId="1A17727D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osobowe stypendystów oraz osób ubiegających się o przyznanie stypendium mogą być przekazywane przez Administratora:</w:t>
      </w:r>
    </w:p>
    <w:p w14:paraId="108FDE6F" w14:textId="77777777" w:rsidR="005B0947" w:rsidRPr="008E1F8A" w:rsidRDefault="005B0947" w:rsidP="005B09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podwykonawcom, czyli podmiotom, z których Administrator korzysta przy ich przetwarzaniu, tj. partnerom z którymi Urząd Miasta współdziała przy realizacji celów określonych w pkt 3.</w:t>
      </w:r>
      <w:r w:rsidRPr="008E1F8A">
        <w:rPr>
          <w:rFonts w:cstheme="minorHAnsi"/>
          <w:sz w:val="20"/>
          <w:szCs w:val="20"/>
        </w:rPr>
        <w:t xml:space="preserve"> </w:t>
      </w:r>
      <w:r w:rsidRPr="008E1F8A">
        <w:rPr>
          <w:rFonts w:cstheme="minorHAnsi"/>
          <w:i/>
          <w:sz w:val="20"/>
          <w:szCs w:val="20"/>
        </w:rPr>
        <w:t>chodzi głownie o obsługę z zakresu ochrony danych osobowych, IT, informatyczną, z zakresu niszczenia dokumentów; hostingową (hosting poczty elektronicznej);</w:t>
      </w:r>
    </w:p>
    <w:p w14:paraId="7A550490" w14:textId="77777777" w:rsidR="005B0947" w:rsidRPr="008E1F8A" w:rsidRDefault="005B0947" w:rsidP="005B0947">
      <w:pPr>
        <w:pStyle w:val="Akapitzlist"/>
        <w:numPr>
          <w:ilvl w:val="0"/>
          <w:numId w:val="5"/>
        </w:numPr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A9D0A04" w14:textId="77777777" w:rsidR="005B0947" w:rsidRPr="008E1F8A" w:rsidRDefault="005B0947" w:rsidP="005B0947">
      <w:pPr>
        <w:pStyle w:val="Akapitzlis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inni odbiorcy, którym są udostępnianie dane osobowe, np. obsługa prawna; podmioty uprawnione do obsługi doręczeń. </w:t>
      </w:r>
    </w:p>
    <w:p w14:paraId="6595FF1D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Administrator w żadnym wypadku nie przekazuje Pani/Pana danych osobowych poza teren Europejskiego Obszaru Gospodarczego (EOG).</w:t>
      </w:r>
    </w:p>
    <w:p w14:paraId="4668D633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Zgromadzone dane osobowe nie będą przetwarzane w sposób zautomatyzowany, w tym również w formie profilowania</w:t>
      </w:r>
    </w:p>
    <w:p w14:paraId="3EEE3420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 osobowe będą przetwarzane na podstawie przepisów prawa, przez okres niezbędny do realizacji celów przetwarzania wskazanych w pkt 3, nie dłużej niż okres wskazany</w:t>
      </w:r>
    </w:p>
    <w:p w14:paraId="5352820C" w14:textId="77777777" w:rsidR="005B0947" w:rsidRPr="008E1F8A" w:rsidRDefault="005B0947" w:rsidP="005B09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przepisach o archiwizacji.</w:t>
      </w:r>
    </w:p>
    <w:p w14:paraId="1F53D8B5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związku z przetwarzaniem danych osobowych, na podstawie przepisów prawa, posiada Pani/Pan prawo do:</w:t>
      </w:r>
    </w:p>
    <w:p w14:paraId="6EAD6321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bookmarkStart w:id="0" w:name="_Hlk14283109"/>
      <w:r w:rsidRPr="008E1F8A">
        <w:rPr>
          <w:rFonts w:eastAsia="Calibri"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0CC0DEDB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na podstawie art. 16 RODO prawo do żądania sprostowania (poprawienia) danych osobowych;</w:t>
      </w:r>
    </w:p>
    <w:p w14:paraId="5E322065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44119C4E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2A63F77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6EDD9DFB" w14:textId="77777777" w:rsidR="005B0947" w:rsidRPr="008E1F8A" w:rsidRDefault="005B0947" w:rsidP="005B09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470299CC" w14:textId="77777777" w:rsidR="005B0947" w:rsidRPr="008E1F8A" w:rsidRDefault="005B0947" w:rsidP="005B09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odbywa się w sposób zautomatyzowany;</w:t>
      </w:r>
    </w:p>
    <w:p w14:paraId="49D30B70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  <w:bookmarkEnd w:id="0"/>
    </w:p>
    <w:p w14:paraId="406AA9D8" w14:textId="77777777" w:rsidR="005B0947" w:rsidRPr="008E1F8A" w:rsidRDefault="005B0947" w:rsidP="005B094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 xml:space="preserve">cofnięcia zgody na przetwarzanie danych osobowych – dotyczy danych nieobowiązkowych, np. wizerunek; pozostałych danych nie możemy usunąć ponieważ mamy obowiązek ich przetwarzania (ma Pan/Pani prawo w dowolnym momencie wycofać zgodę na przetwarzanie danych osobowych. Wycofanie zgody nie wpływa </w:t>
      </w:r>
      <w:r w:rsidRPr="008E1F8A">
        <w:rPr>
          <w:rFonts w:eastAsia="Calibri" w:cstheme="minorHAnsi"/>
          <w:bCs/>
          <w:sz w:val="20"/>
          <w:szCs w:val="20"/>
        </w:rPr>
        <w:lastRenderedPageBreak/>
        <w:t>na zgodność z prawem przetwarzania, którego dokonano na podstawie zgody przed jej wycofaniem. Wycofanie zgody może zostać dokonane w takiej samej formie, w jakiej została udzielona zgoda).</w:t>
      </w:r>
    </w:p>
    <w:bookmarkEnd w:id="1"/>
    <w:p w14:paraId="57029B5C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1A0EF4BC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Podanie przez Panią/Pana danych osobowych jest dobrowolne i stanowi nieodzowny warunek, rozpatrzenia złożonego wniosku o przyznanie stypendium dla zawodnika/ trenera/ instruktora.</w:t>
      </w:r>
    </w:p>
    <w:p w14:paraId="4ACFA1BE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nie będą przetwarzane w sposób zautomatyzowany, w tym również w formie profilowania.</w:t>
      </w:r>
    </w:p>
    <w:p w14:paraId="1A7CE0E0" w14:textId="77777777" w:rsidR="005B0947" w:rsidRPr="008E1F8A" w:rsidRDefault="005B0947" w:rsidP="005B09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dane, o ile nie zostały nam przekazane bezpośrednio przez Panią/Pana, uzyskaliśmy od klubu sportowego/związku sportowego w postaci wniosku o przyznanie stypendium sportowego.</w:t>
      </w:r>
    </w:p>
    <w:p w14:paraId="43CBA59A" w14:textId="77777777" w:rsidR="005B0947" w:rsidRPr="008E1F8A" w:rsidRDefault="005B0947" w:rsidP="005B0947">
      <w:pPr>
        <w:jc w:val="center"/>
        <w:rPr>
          <w:rFonts w:cstheme="minorHAnsi"/>
          <w:sz w:val="20"/>
          <w:szCs w:val="20"/>
          <w:u w:val="single"/>
        </w:rPr>
      </w:pPr>
    </w:p>
    <w:p w14:paraId="769CCF92" w14:textId="77777777" w:rsidR="005B0947" w:rsidRPr="008E1F8A" w:rsidRDefault="005B0947" w:rsidP="005B0947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center"/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  <w:t>Zgoda dobrowolna:</w:t>
      </w:r>
    </w:p>
    <w:p w14:paraId="78D410F1" w14:textId="77777777" w:rsidR="005B0947" w:rsidRPr="008E1F8A" w:rsidRDefault="005B0947" w:rsidP="005B0947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both"/>
        <w:rPr>
          <w:rFonts w:eastAsia="Times New Roman" w:cstheme="minorHAnsi"/>
          <w:kern w:val="3"/>
          <w:sz w:val="20"/>
          <w:szCs w:val="20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lang w:eastAsia="pl-PL"/>
        </w:rPr>
        <w:t>Oświadczam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, że wyrażam zgodę na rozpowszechnianie (publikację) wizerunku oraz głosu – w przypadku publikacji filmów (nagrań) ........................................................................................ </w:t>
      </w:r>
      <w:r w:rsidRPr="008E1F8A">
        <w:rPr>
          <w:rFonts w:eastAsia="Times New Roman" w:cstheme="minorHAnsi"/>
          <w:i/>
          <w:kern w:val="3"/>
          <w:sz w:val="20"/>
          <w:szCs w:val="20"/>
          <w:lang w:eastAsia="pl-PL"/>
        </w:rPr>
        <w:t>(imię i nazwisko Stypendysty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) przez Gminę Miejską Kętrzyn ("Administrator”) w celach informacyjnych i promocyjnych Gminy Miejskiej Kętrzyn. </w:t>
      </w:r>
    </w:p>
    <w:p w14:paraId="7A9AE5F5" w14:textId="77777777" w:rsidR="005B0947" w:rsidRPr="008E1F8A" w:rsidRDefault="005B0947" w:rsidP="005B0947">
      <w:pPr>
        <w:spacing w:afterLines="17" w:after="40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 xml:space="preserve">Zgoda obejmuje nieodpłatne publikowanie zdjęć i filmów zawierających wizerunek (głos) Stypendysty (Zawodnika) zarejestrowany podczas </w:t>
      </w:r>
      <w:r w:rsidRPr="008E1F8A">
        <w:rPr>
          <w:rFonts w:eastAsia="Calibri" w:cstheme="minorHAnsi"/>
          <w:b/>
          <w:bCs/>
          <w:sz w:val="20"/>
          <w:szCs w:val="20"/>
        </w:rPr>
        <w:t xml:space="preserve">zajęć sportowych itp. </w:t>
      </w:r>
      <w:r w:rsidRPr="008E1F8A">
        <w:rPr>
          <w:rFonts w:eastAsia="Calibri" w:cstheme="minorHAnsi"/>
          <w:sz w:val="20"/>
          <w:szCs w:val="20"/>
        </w:rPr>
        <w:t>w mediach: Internecie (na stronach www  Gminy - m.in. - https://www.miastoketrzyn.pl/; portalach społecznościowych Facebook, Instagram, YouTube zarządzanych przez Administratora); materiałach promocyjnych, informacyjnych, kronikach oraz na terenie placówki Administratora.</w:t>
      </w:r>
    </w:p>
    <w:p w14:paraId="2374E450" w14:textId="77777777" w:rsidR="005B0947" w:rsidRPr="008E1F8A" w:rsidRDefault="005B0947" w:rsidP="005B0947">
      <w:pPr>
        <w:spacing w:afterLines="31" w:after="74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Wizerunek może być użyty do różnego rodzaju form elektronicznego przetwarzania obrazu, np. kadrowania i kompozycji, zgoda obejmuje utrwalanie, obróbkę, powielenie (w formie elektronicznej i drukowanej) bez obowiązku akceptacji produktu końcowego, lecz nie w formach obraźliwych lub ogólnie uznanych za nieetyczne.</w:t>
      </w:r>
    </w:p>
    <w:p w14:paraId="566791B9" w14:textId="77777777" w:rsidR="005B0947" w:rsidRPr="008E1F8A" w:rsidRDefault="005B0947" w:rsidP="005B0947">
      <w:pPr>
        <w:spacing w:afterLines="50" w:after="120" w:line="240" w:lineRule="auto"/>
        <w:ind w:leftChars="-200" w:left="-440" w:rightChars="-320" w:right="-704"/>
        <w:jc w:val="center"/>
        <w:rPr>
          <w:rFonts w:eastAsia="Andale Sans UI" w:cstheme="minorHAnsi"/>
          <w:b/>
          <w:bCs/>
          <w:kern w:val="3"/>
          <w:sz w:val="20"/>
          <w:szCs w:val="20"/>
          <w:lang w:bidi="en-US"/>
        </w:rPr>
      </w:pP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>TAK</w:t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instrText>FORMCHECKBOX</w:instrText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separate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end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t>NIE</w:t>
      </w:r>
      <w:r w:rsidRPr="008E1F8A">
        <w:rPr>
          <w:rFonts w:eastAsia="Calibri" w:cstheme="minorHAnsi"/>
          <w:b/>
          <w:bCs/>
          <w:sz w:val="20"/>
          <w:szCs w:val="20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Calibri" w:cstheme="minorHAnsi"/>
          <w:b/>
          <w:bCs/>
          <w:sz w:val="20"/>
          <w:szCs w:val="20"/>
        </w:rPr>
        <w:instrText>FORMCHECKBOX</w:instrText>
      </w:r>
      <w:r w:rsidR="00000000">
        <w:rPr>
          <w:rFonts w:eastAsia="Calibri" w:cstheme="minorHAnsi"/>
          <w:b/>
          <w:bCs/>
          <w:sz w:val="20"/>
          <w:szCs w:val="20"/>
        </w:rPr>
      </w:r>
      <w:r w:rsidR="00000000">
        <w:rPr>
          <w:rFonts w:eastAsia="Calibri" w:cstheme="minorHAnsi"/>
          <w:b/>
          <w:bCs/>
          <w:sz w:val="20"/>
          <w:szCs w:val="20"/>
        </w:rPr>
        <w:fldChar w:fldCharType="separate"/>
      </w:r>
      <w:r w:rsidRPr="008E1F8A">
        <w:rPr>
          <w:rFonts w:eastAsia="Calibri" w:cstheme="minorHAnsi"/>
          <w:b/>
          <w:bCs/>
          <w:sz w:val="20"/>
          <w:szCs w:val="20"/>
        </w:rPr>
        <w:fldChar w:fldCharType="end"/>
      </w:r>
    </w:p>
    <w:p w14:paraId="5E4E5D0B" w14:textId="77777777" w:rsidR="005B0947" w:rsidRPr="008E1F8A" w:rsidRDefault="005B0947" w:rsidP="005B0947">
      <w:pPr>
        <w:spacing w:after="0" w:line="240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Jednocześnie przyjmuję do wiadomości, że:</w:t>
      </w:r>
    </w:p>
    <w:p w14:paraId="7F544BFB" w14:textId="77777777" w:rsidR="005B0947" w:rsidRPr="008E1F8A" w:rsidRDefault="005B0947" w:rsidP="005B0947">
      <w:pPr>
        <w:numPr>
          <w:ilvl w:val="0"/>
          <w:numId w:val="8"/>
        </w:numPr>
        <w:spacing w:after="0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przedmiotowe oświadczenie jest ważne przez czas nieokreślony,</w:t>
      </w:r>
    </w:p>
    <w:p w14:paraId="5FF3C5FB" w14:textId="77777777" w:rsidR="005B0947" w:rsidRPr="008E1F8A" w:rsidRDefault="005B0947" w:rsidP="005B0947">
      <w:pPr>
        <w:numPr>
          <w:ilvl w:val="0"/>
          <w:numId w:val="8"/>
        </w:numPr>
        <w:spacing w:afterLines="67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niniejsza zgoda może zostać cofnięta w dowolnym momencie. Wycofanie zgody nie wpływa na zgodność z prawem przetwarzania, którego dokonano na podstawie zgody przed jej wycofaniem.</w:t>
      </w:r>
    </w:p>
    <w:p w14:paraId="25FF1A4F" w14:textId="77777777" w:rsidR="005B0947" w:rsidRDefault="005B0947" w:rsidP="005B0947">
      <w:pPr>
        <w:rPr>
          <w:rFonts w:ascii="Times New Roman" w:hAnsi="Times New Roman" w:cs="Times New Roman"/>
        </w:rPr>
      </w:pPr>
    </w:p>
    <w:p w14:paraId="46A1004C" w14:textId="77777777" w:rsidR="005B0947" w:rsidRPr="008E1F8A" w:rsidRDefault="005B0947" w:rsidP="005B0947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oświadczam, że nie pobieram innego stypendium, o którym mowa w § 6,</w:t>
      </w:r>
    </w:p>
    <w:p w14:paraId="299534E9" w14:textId="77777777" w:rsidR="005B0947" w:rsidRPr="008E1F8A" w:rsidRDefault="005B0947" w:rsidP="005B0947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niezwłocznego powiadomienia Burmistrza Miasta Kętrzyn o utracie uprawnień do otrzymywania stypendium,</w:t>
      </w:r>
    </w:p>
    <w:p w14:paraId="5C1B8531" w14:textId="77777777" w:rsidR="005B0947" w:rsidRPr="008E1F8A" w:rsidRDefault="005B0947" w:rsidP="005B0947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zwrotu nienależnie pobranego stypendium wraz z odsetkami ustawowymi w przypadku nie poinformowania Burmistrza Miasta Kętrzyn o utracie uprawnień do otrzymywania stypendium.</w:t>
      </w:r>
    </w:p>
    <w:p w14:paraId="0BD9F00A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2DA5DDD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E4FC3E5" w14:textId="77777777" w:rsidR="00344A64" w:rsidRDefault="00344A64" w:rsidP="00344A64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51B1583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5B151CF4" w14:textId="77777777" w:rsidR="00344A64" w:rsidRDefault="00344A64" w:rsidP="00344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14:paraId="540498BA" w14:textId="77777777" w:rsidR="00344A64" w:rsidRDefault="00344A64" w:rsidP="00344A64">
      <w:pPr>
        <w:rPr>
          <w:rFonts w:ascii="Times New Roman" w:hAnsi="Times New Roman" w:cs="Times New Roman"/>
        </w:rPr>
      </w:pPr>
    </w:p>
    <w:p w14:paraId="4F63FA7A" w14:textId="77777777" w:rsidR="00344A64" w:rsidRPr="009B3AF8" w:rsidRDefault="00344A64" w:rsidP="00344A64">
      <w:pPr>
        <w:rPr>
          <w:rFonts w:ascii="Times New Roman" w:hAnsi="Times New Roman" w:cs="Times New Roman"/>
          <w:sz w:val="24"/>
          <w:szCs w:val="24"/>
        </w:rPr>
      </w:pPr>
    </w:p>
    <w:p w14:paraId="2C58AB50" w14:textId="0E7ABB55" w:rsidR="00344A64" w:rsidRPr="005B0947" w:rsidRDefault="00344A64">
      <w:pPr>
        <w:rPr>
          <w:rFonts w:ascii="Times New Roman" w:hAnsi="Times New Roman" w:cs="Times New Roman"/>
        </w:rPr>
      </w:pPr>
    </w:p>
    <w:sectPr w:rsidR="00344A64" w:rsidRPr="005B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C082B"/>
    <w:multiLevelType w:val="singleLevel"/>
    <w:tmpl w:val="8C3C082B"/>
    <w:lvl w:ilvl="0">
      <w:start w:val="1"/>
      <w:numFmt w:val="bullet"/>
      <w:lvlText w:val="−"/>
      <w:lvlJc w:val="left"/>
      <w:pPr>
        <w:tabs>
          <w:tab w:val="left" w:pos="20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21487EF9"/>
    <w:multiLevelType w:val="hybridMultilevel"/>
    <w:tmpl w:val="524458F6"/>
    <w:lvl w:ilvl="0" w:tplc="2B02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085E6770"/>
    <w:lvl w:ilvl="0" w:tplc="B3126C52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71132"/>
    <w:multiLevelType w:val="hybridMultilevel"/>
    <w:tmpl w:val="DAC44D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0552399">
    <w:abstractNumId w:val="8"/>
  </w:num>
  <w:num w:numId="2" w16cid:durableId="2069723477">
    <w:abstractNumId w:val="4"/>
  </w:num>
  <w:num w:numId="3" w16cid:durableId="566572640">
    <w:abstractNumId w:val="5"/>
  </w:num>
  <w:num w:numId="4" w16cid:durableId="1809545678">
    <w:abstractNumId w:val="6"/>
  </w:num>
  <w:num w:numId="5" w16cid:durableId="1670448091">
    <w:abstractNumId w:val="1"/>
  </w:num>
  <w:num w:numId="6" w16cid:durableId="767193159">
    <w:abstractNumId w:val="3"/>
  </w:num>
  <w:num w:numId="7" w16cid:durableId="852303920">
    <w:abstractNumId w:val="2"/>
  </w:num>
  <w:num w:numId="8" w16cid:durableId="202251881">
    <w:abstractNumId w:val="0"/>
  </w:num>
  <w:num w:numId="9" w16cid:durableId="1916013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64"/>
    <w:rsid w:val="00344A64"/>
    <w:rsid w:val="005B0947"/>
    <w:rsid w:val="00700A9C"/>
    <w:rsid w:val="00E4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327"/>
  <w15:chartTrackingRefBased/>
  <w15:docId w15:val="{26940EB4-D610-4F73-AEBD-476BE55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1300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Marta Rutkowska</cp:lastModifiedBy>
  <cp:revision>4</cp:revision>
  <dcterms:created xsi:type="dcterms:W3CDTF">2020-01-02T13:54:00Z</dcterms:created>
  <dcterms:modified xsi:type="dcterms:W3CDTF">2023-12-12T06:59:00Z</dcterms:modified>
</cp:coreProperties>
</file>