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0DA7" w14:textId="5B67D851" w:rsidR="008D5736" w:rsidRPr="008D5736" w:rsidRDefault="008D5736" w:rsidP="008D57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5736">
        <w:rPr>
          <w:rFonts w:ascii="Times New Roman" w:hAnsi="Times New Roman" w:cs="Times New Roman"/>
          <w:sz w:val="20"/>
          <w:szCs w:val="20"/>
        </w:rPr>
        <w:t>Załącznik nr 1 do Zarządzenia nr 1/2026</w:t>
      </w:r>
    </w:p>
    <w:p w14:paraId="409C9929" w14:textId="744D7344" w:rsidR="008D5736" w:rsidRPr="008D5736" w:rsidRDefault="008D5736" w:rsidP="008D57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5736">
        <w:rPr>
          <w:rFonts w:ascii="Times New Roman" w:hAnsi="Times New Roman" w:cs="Times New Roman"/>
          <w:sz w:val="20"/>
          <w:szCs w:val="20"/>
        </w:rPr>
        <w:t>Burmistrza Miasta Kętrzyna</w:t>
      </w:r>
    </w:p>
    <w:p w14:paraId="3063C62A" w14:textId="6833C3FA" w:rsidR="008D5736" w:rsidRPr="008D5736" w:rsidRDefault="008D5736" w:rsidP="008D57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8D5736">
        <w:rPr>
          <w:rFonts w:ascii="Times New Roman" w:hAnsi="Times New Roman" w:cs="Times New Roman"/>
          <w:sz w:val="20"/>
          <w:szCs w:val="20"/>
        </w:rPr>
        <w:t xml:space="preserve"> dnia 8 stycznia 2026 r.</w:t>
      </w:r>
    </w:p>
    <w:p w14:paraId="29D7F152" w14:textId="34FFB809" w:rsidR="001C2BFD" w:rsidRPr="001C2BFD" w:rsidRDefault="001C2BFD" w:rsidP="001C2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FD">
        <w:rPr>
          <w:rFonts w:ascii="Times New Roman" w:hAnsi="Times New Roman" w:cs="Times New Roman"/>
          <w:b/>
          <w:bCs/>
          <w:sz w:val="28"/>
          <w:szCs w:val="28"/>
        </w:rPr>
        <w:t>Regulamin przyznawania</w:t>
      </w:r>
    </w:p>
    <w:p w14:paraId="5C5196DA" w14:textId="77777777" w:rsidR="001C2BFD" w:rsidRPr="001C2BFD" w:rsidRDefault="001C2BFD" w:rsidP="001C2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FD">
        <w:rPr>
          <w:rFonts w:ascii="Times New Roman" w:hAnsi="Times New Roman" w:cs="Times New Roman"/>
          <w:b/>
          <w:bCs/>
          <w:sz w:val="28"/>
          <w:szCs w:val="28"/>
        </w:rPr>
        <w:t>Nagrody Burmistrza Miasta Kętrzyna</w:t>
      </w:r>
    </w:p>
    <w:p w14:paraId="71D44411" w14:textId="77442FBE" w:rsidR="001C2BFD" w:rsidRPr="001C2BFD" w:rsidRDefault="001C2BFD" w:rsidP="001C2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BFD">
        <w:rPr>
          <w:rFonts w:ascii="Times New Roman" w:hAnsi="Times New Roman" w:cs="Times New Roman"/>
          <w:b/>
          <w:bCs/>
          <w:sz w:val="28"/>
          <w:szCs w:val="28"/>
        </w:rPr>
        <w:t>„Osobowość Roku”</w:t>
      </w:r>
    </w:p>
    <w:p w14:paraId="5FDFCDE5" w14:textId="77777777" w:rsidR="001C2BFD" w:rsidRPr="001C2BFD" w:rsidRDefault="001C2BFD" w:rsidP="001C2B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I. CEL</w:t>
      </w:r>
    </w:p>
    <w:p w14:paraId="3B12E2FC" w14:textId="54FB51EB" w:rsidR="001C2BFD" w:rsidRPr="001C2BFD" w:rsidRDefault="001C2BFD" w:rsidP="002E2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BFD">
        <w:rPr>
          <w:rFonts w:ascii="Times New Roman" w:hAnsi="Times New Roman" w:cs="Times New Roman"/>
          <w:sz w:val="24"/>
          <w:szCs w:val="24"/>
        </w:rPr>
        <w:t>Przyznawanie nagrody „Osobowość Roku” ma na celu uhonorowanie osób fizycznych,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FD">
        <w:rPr>
          <w:rFonts w:ascii="Times New Roman" w:hAnsi="Times New Roman" w:cs="Times New Roman"/>
          <w:sz w:val="24"/>
          <w:szCs w:val="24"/>
        </w:rPr>
        <w:t>prawnych, organizacji i innych podmiotów działających na rzecz rozwoju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FD">
        <w:rPr>
          <w:rFonts w:ascii="Times New Roman" w:hAnsi="Times New Roman" w:cs="Times New Roman"/>
          <w:sz w:val="24"/>
          <w:szCs w:val="24"/>
        </w:rPr>
        <w:t xml:space="preserve">Kętrzyna, </w:t>
      </w:r>
      <w:r>
        <w:rPr>
          <w:rFonts w:ascii="Times New Roman" w:hAnsi="Times New Roman" w:cs="Times New Roman"/>
          <w:sz w:val="24"/>
          <w:szCs w:val="24"/>
        </w:rPr>
        <w:br/>
      </w:r>
      <w:r w:rsidRPr="001C2BFD">
        <w:rPr>
          <w:rFonts w:ascii="Times New Roman" w:hAnsi="Times New Roman" w:cs="Times New Roman"/>
          <w:sz w:val="24"/>
          <w:szCs w:val="24"/>
        </w:rPr>
        <w:t>ich zasług, wybitnych osiągnięć i aktywności. Nagroda Burmistrza 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FD">
        <w:rPr>
          <w:rFonts w:ascii="Times New Roman" w:hAnsi="Times New Roman" w:cs="Times New Roman"/>
          <w:sz w:val="24"/>
          <w:szCs w:val="24"/>
        </w:rPr>
        <w:t>Kętrzyna przyznawana jest corocznie.</w:t>
      </w:r>
    </w:p>
    <w:p w14:paraId="5E9ABBE1" w14:textId="77777777" w:rsidR="001C2BFD" w:rsidRPr="001C2BFD" w:rsidRDefault="001C2BFD" w:rsidP="002E24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II.ORGANIZATOR</w:t>
      </w:r>
    </w:p>
    <w:p w14:paraId="7110720B" w14:textId="133E6054" w:rsidR="001C2BFD" w:rsidRPr="001C2BFD" w:rsidRDefault="001C2BFD" w:rsidP="002E2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BFD">
        <w:rPr>
          <w:rFonts w:ascii="Times New Roman" w:hAnsi="Times New Roman" w:cs="Times New Roman"/>
          <w:sz w:val="24"/>
          <w:szCs w:val="24"/>
        </w:rPr>
        <w:t>Organizatorem jest Gmina Miejska Kętrzyn.</w:t>
      </w:r>
    </w:p>
    <w:p w14:paraId="1EF3F4C7" w14:textId="68003D9F" w:rsidR="001C2BFD" w:rsidRPr="001C2BFD" w:rsidRDefault="001C2BFD" w:rsidP="002E24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III. PRZEDMIOT I KATEGORIE</w:t>
      </w:r>
    </w:p>
    <w:p w14:paraId="5E0C979A" w14:textId="7B9A4582" w:rsidR="001C2BFD" w:rsidRPr="002E2443" w:rsidRDefault="001C2BFD" w:rsidP="002E244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 xml:space="preserve">Do Konkursu mogą zostać zgłoszone osoby fizyczne, prawne, instytucje, organizacje społeczne, zawodowe, które całokształtem swojej działalności zawodowej i społecznej, względnie realizacją swoich zadań na rzecz Miasta Kętrzyna wybitnie przyczyniają się </w:t>
      </w:r>
      <w:r w:rsidRPr="002E2443">
        <w:rPr>
          <w:rFonts w:ascii="Times New Roman" w:hAnsi="Times New Roman" w:cs="Times New Roman"/>
          <w:sz w:val="24"/>
          <w:szCs w:val="24"/>
        </w:rPr>
        <w:br/>
        <w:t>do gospodarczego, kulturalnego</w:t>
      </w:r>
      <w:r w:rsidR="00EF4E82">
        <w:rPr>
          <w:rFonts w:ascii="Times New Roman" w:hAnsi="Times New Roman" w:cs="Times New Roman"/>
          <w:sz w:val="24"/>
          <w:szCs w:val="24"/>
        </w:rPr>
        <w:t>, sportowego</w:t>
      </w:r>
      <w:r w:rsidRPr="002E2443">
        <w:rPr>
          <w:rFonts w:ascii="Times New Roman" w:hAnsi="Times New Roman" w:cs="Times New Roman"/>
          <w:sz w:val="24"/>
          <w:szCs w:val="24"/>
        </w:rPr>
        <w:t xml:space="preserve"> i społecznego rozwoju gminy.</w:t>
      </w:r>
    </w:p>
    <w:p w14:paraId="2420C4E4" w14:textId="44DC816D" w:rsidR="001C2BFD" w:rsidRPr="002E2443" w:rsidRDefault="001C2BFD" w:rsidP="002E244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b/>
          <w:bCs/>
          <w:sz w:val="24"/>
          <w:szCs w:val="24"/>
        </w:rPr>
        <w:t>Zgłoszenia do konkursu:</w:t>
      </w:r>
    </w:p>
    <w:p w14:paraId="6F52C5E7" w14:textId="3D100B3C" w:rsidR="001C2BFD" w:rsidRPr="002E2443" w:rsidRDefault="001C2BFD" w:rsidP="002E2443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 xml:space="preserve">Zgłoszeń do konkursu dokonują mieszkańcy Gminy Miejskiej Kętrzyn na odpowiednim formularzu, który stanowi załącznik do niniejszego regulaminu. Każdy mieszkaniec może dokonać zgłoszenia jednej osoby w każdej z kategorii konkursowych. Zgłoszenia dostarczane są osobiście do Kancelarii Urzędu Miasta Kętrzyna, drogą elektroniczną </w:t>
      </w:r>
      <w:r w:rsidR="002E2443">
        <w:rPr>
          <w:rFonts w:ascii="Times New Roman" w:hAnsi="Times New Roman" w:cs="Times New Roman"/>
          <w:sz w:val="24"/>
          <w:szCs w:val="24"/>
        </w:rPr>
        <w:br/>
      </w:r>
      <w:r w:rsidRPr="002E2443">
        <w:rPr>
          <w:rFonts w:ascii="Times New Roman" w:hAnsi="Times New Roman" w:cs="Times New Roman"/>
          <w:sz w:val="24"/>
          <w:szCs w:val="24"/>
        </w:rPr>
        <w:t xml:space="preserve">na adres mailowy: </w:t>
      </w:r>
      <w:hyperlink r:id="rId5" w:history="1">
        <w:r w:rsidR="00431B8A" w:rsidRPr="007610C9">
          <w:rPr>
            <w:rStyle w:val="Hipercze"/>
            <w:rFonts w:ascii="Times New Roman" w:hAnsi="Times New Roman" w:cs="Times New Roman"/>
            <w:sz w:val="24"/>
            <w:szCs w:val="24"/>
          </w:rPr>
          <w:t>k.biedulska@miastoketrzyn.</w:t>
        </w:r>
        <w:r w:rsidR="00431B8A" w:rsidRPr="00431B8A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pl</w:t>
        </w:r>
      </w:hyperlink>
      <w:r w:rsidR="00431B8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31B8A">
        <w:rPr>
          <w:rFonts w:ascii="Times New Roman" w:hAnsi="Times New Roman" w:cs="Times New Roman"/>
          <w:sz w:val="24"/>
          <w:szCs w:val="24"/>
        </w:rPr>
        <w:t>lub</w:t>
      </w:r>
      <w:r w:rsidRPr="002E2443">
        <w:rPr>
          <w:rFonts w:ascii="Times New Roman" w:hAnsi="Times New Roman" w:cs="Times New Roman"/>
          <w:sz w:val="24"/>
          <w:szCs w:val="24"/>
        </w:rPr>
        <w:t xml:space="preserve"> drogą pocztową do Kancelarii </w:t>
      </w:r>
      <w:r w:rsidR="002E2443">
        <w:rPr>
          <w:rFonts w:ascii="Times New Roman" w:hAnsi="Times New Roman" w:cs="Times New Roman"/>
          <w:sz w:val="24"/>
          <w:szCs w:val="24"/>
        </w:rPr>
        <w:br/>
      </w:r>
      <w:r w:rsidRPr="002E2443">
        <w:rPr>
          <w:rFonts w:ascii="Times New Roman" w:hAnsi="Times New Roman" w:cs="Times New Roman"/>
          <w:sz w:val="24"/>
          <w:szCs w:val="24"/>
        </w:rPr>
        <w:t xml:space="preserve">w Urzędzie Miejskim w Kętrzynie, przy ul. Wojska Polskiego 11 w Kętrzynie, </w:t>
      </w:r>
      <w:r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430B0D"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>dnia</w:t>
      </w:r>
      <w:r w:rsidR="00430B0D">
        <w:rPr>
          <w:rFonts w:ascii="Times New Roman" w:hAnsi="Times New Roman" w:cs="Times New Roman"/>
          <w:sz w:val="24"/>
          <w:szCs w:val="24"/>
        </w:rPr>
        <w:t xml:space="preserve"> </w:t>
      </w:r>
      <w:r w:rsidR="00156634">
        <w:rPr>
          <w:rFonts w:ascii="Times New Roman" w:hAnsi="Times New Roman" w:cs="Times New Roman"/>
          <w:sz w:val="24"/>
          <w:szCs w:val="24"/>
        </w:rPr>
        <w:br/>
      </w:r>
      <w:r w:rsidR="00431B8A"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 marca </w:t>
      </w:r>
      <w:r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30B0D"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56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r., do godz. 15:00</w:t>
      </w:r>
      <w:r w:rsidRPr="002E2443">
        <w:rPr>
          <w:rFonts w:ascii="Times New Roman" w:hAnsi="Times New Roman" w:cs="Times New Roman"/>
          <w:sz w:val="24"/>
          <w:szCs w:val="24"/>
        </w:rPr>
        <w:t xml:space="preserve">. </w:t>
      </w:r>
      <w:r w:rsidR="00156634" w:rsidRPr="002E2443">
        <w:rPr>
          <w:rFonts w:ascii="Times New Roman" w:hAnsi="Times New Roman" w:cs="Times New Roman"/>
          <w:sz w:val="24"/>
          <w:szCs w:val="24"/>
        </w:rPr>
        <w:t>Koperta,</w:t>
      </w:r>
      <w:r w:rsidRPr="002E2443">
        <w:rPr>
          <w:rFonts w:ascii="Times New Roman" w:hAnsi="Times New Roman" w:cs="Times New Roman"/>
          <w:sz w:val="24"/>
          <w:szCs w:val="24"/>
        </w:rPr>
        <w:t xml:space="preserve"> w której znajduje się formularz winna być szczelnie zamknięta, i opatrzona podpisem: „Gala Osobowości 2025”. Decyduje data wpływu do Urzędu. Zgłoszenia złożone po </w:t>
      </w:r>
      <w:r w:rsidR="00430B0D">
        <w:rPr>
          <w:rFonts w:ascii="Times New Roman" w:hAnsi="Times New Roman" w:cs="Times New Roman"/>
          <w:sz w:val="24"/>
          <w:szCs w:val="24"/>
        </w:rPr>
        <w:t xml:space="preserve">upływie terminu do ich złożenia </w:t>
      </w:r>
      <w:r w:rsidRPr="002E2443">
        <w:rPr>
          <w:rFonts w:ascii="Times New Roman" w:hAnsi="Times New Roman" w:cs="Times New Roman"/>
          <w:sz w:val="24"/>
          <w:szCs w:val="24"/>
        </w:rPr>
        <w:t>nie będą rozpatrywane.</w:t>
      </w:r>
    </w:p>
    <w:p w14:paraId="557F3171" w14:textId="10A67F9E" w:rsidR="001C2BFD" w:rsidRPr="002E2443" w:rsidRDefault="001C2BFD" w:rsidP="002E244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b/>
          <w:bCs/>
          <w:sz w:val="24"/>
          <w:szCs w:val="24"/>
        </w:rPr>
        <w:t>Konkurs jest trzyetapowy:</w:t>
      </w:r>
    </w:p>
    <w:p w14:paraId="3725C967" w14:textId="0630259E" w:rsidR="001C2BFD" w:rsidRPr="001C2BFD" w:rsidRDefault="001C2BFD" w:rsidP="002E2443">
      <w:pPr>
        <w:pStyle w:val="Akapitzlist"/>
        <w:numPr>
          <w:ilvl w:val="0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BFD">
        <w:rPr>
          <w:rFonts w:ascii="Times New Roman" w:hAnsi="Times New Roman" w:cs="Times New Roman"/>
          <w:sz w:val="24"/>
          <w:szCs w:val="24"/>
        </w:rPr>
        <w:t>I etap – zgłoszenia kandydatur do tytułu „Osobowość Roku”,</w:t>
      </w:r>
    </w:p>
    <w:p w14:paraId="196438AB" w14:textId="1E0AEEF8" w:rsidR="001C2BFD" w:rsidRPr="001C2BFD" w:rsidRDefault="001C2BFD" w:rsidP="002E2443">
      <w:pPr>
        <w:pStyle w:val="Akapitzlist"/>
        <w:numPr>
          <w:ilvl w:val="0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BFD">
        <w:rPr>
          <w:rFonts w:ascii="Times New Roman" w:hAnsi="Times New Roman" w:cs="Times New Roman"/>
          <w:sz w:val="24"/>
          <w:szCs w:val="24"/>
        </w:rPr>
        <w:t>II etap – ocena zgłoszonych kandydatur i wybór 5 osób nominowanych z każdej kategorii konkursowej,</w:t>
      </w:r>
    </w:p>
    <w:p w14:paraId="713BE6A2" w14:textId="7968760B" w:rsidR="001C2BFD" w:rsidRPr="001C2BFD" w:rsidRDefault="001C2BFD" w:rsidP="002E2443">
      <w:pPr>
        <w:pStyle w:val="Akapitzlist"/>
        <w:numPr>
          <w:ilvl w:val="0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BFD">
        <w:rPr>
          <w:rFonts w:ascii="Times New Roman" w:hAnsi="Times New Roman" w:cs="Times New Roman"/>
          <w:sz w:val="24"/>
          <w:szCs w:val="24"/>
        </w:rPr>
        <w:t>III etap – wybór osób nagrodzonych.</w:t>
      </w:r>
    </w:p>
    <w:p w14:paraId="38DCE426" w14:textId="4B360CB0" w:rsidR="001C2BFD" w:rsidRPr="002E2443" w:rsidRDefault="001C2BFD" w:rsidP="002E244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b/>
          <w:bCs/>
          <w:sz w:val="24"/>
          <w:szCs w:val="24"/>
        </w:rPr>
        <w:t>Kategorie konkursowe:</w:t>
      </w:r>
    </w:p>
    <w:p w14:paraId="6B3066F9" w14:textId="797A3E9A" w:rsidR="001C2BFD" w:rsidRP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Artysta Roku</w:t>
      </w:r>
    </w:p>
    <w:p w14:paraId="3AEB499B" w14:textId="26DF706C" w:rsid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Społecznik Roku</w:t>
      </w:r>
    </w:p>
    <w:p w14:paraId="2D71CACA" w14:textId="21FEF86A" w:rsidR="00EF4E82" w:rsidRPr="001C2BFD" w:rsidRDefault="00EF4E82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Sportowiec Roku</w:t>
      </w:r>
    </w:p>
    <w:p w14:paraId="6F738F8E" w14:textId="4D5073C0" w:rsidR="001C2BFD" w:rsidRP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Ambasador Kętrzyna</w:t>
      </w:r>
    </w:p>
    <w:p w14:paraId="3F572908" w14:textId="0B77D158" w:rsidR="001C2BFD" w:rsidRP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Przedsiębiorca Roku</w:t>
      </w:r>
    </w:p>
    <w:p w14:paraId="0123D192" w14:textId="4916D8F6" w:rsidR="001C2BFD" w:rsidRP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Inicjatywa Lokalna Roku</w:t>
      </w:r>
    </w:p>
    <w:p w14:paraId="562B77EC" w14:textId="67267301" w:rsidR="001C2BFD" w:rsidRPr="001C2BFD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Przyjaciel Przyrody</w:t>
      </w:r>
    </w:p>
    <w:p w14:paraId="62AFFBD3" w14:textId="2028761B" w:rsidR="002E2443" w:rsidRPr="005C49C5" w:rsidRDefault="001C2BFD" w:rsidP="002E2443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Młody Talent Roku</w:t>
      </w:r>
    </w:p>
    <w:p w14:paraId="2EE2CAFA" w14:textId="0C16D32C" w:rsidR="001C2BFD" w:rsidRPr="001C2BFD" w:rsidRDefault="001C2BFD" w:rsidP="002E244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Kategorie, w których nagrodę przyznaje Burmistrz Miasta z własnej inicjatywy:</w:t>
      </w:r>
    </w:p>
    <w:p w14:paraId="4D919570" w14:textId="6CA2F640" w:rsidR="001C2BFD" w:rsidRPr="001C2BFD" w:rsidRDefault="001C2BFD" w:rsidP="002E2443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Brązowa Nagroda Specjalna Burmistrza Miasta</w:t>
      </w:r>
    </w:p>
    <w:p w14:paraId="651EC180" w14:textId="06E5F3E7" w:rsidR="001C2BFD" w:rsidRPr="001C2BFD" w:rsidRDefault="001C2BFD" w:rsidP="002E2443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Srebrna Nagroda Specjalna Burmistrza Miasta</w:t>
      </w:r>
    </w:p>
    <w:p w14:paraId="67F24734" w14:textId="3191351D" w:rsidR="001C2BFD" w:rsidRPr="001C2BFD" w:rsidRDefault="001C2BFD" w:rsidP="002E2443">
      <w:pPr>
        <w:pStyle w:val="Akapitzlist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Złota Nagroda Specjalna Burmistrza Miasta</w:t>
      </w:r>
    </w:p>
    <w:p w14:paraId="54A291D2" w14:textId="77777777" w:rsidR="001C2BFD" w:rsidRPr="001C2BFD" w:rsidRDefault="001C2BFD" w:rsidP="002E24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IV. KAPITUŁA KONKURSU</w:t>
      </w:r>
    </w:p>
    <w:p w14:paraId="1BA5A38F" w14:textId="0DD44496" w:rsidR="001C2BFD" w:rsidRPr="002E2443" w:rsidRDefault="001C2BFD" w:rsidP="002E244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4A90">
        <w:rPr>
          <w:rFonts w:ascii="Times New Roman" w:hAnsi="Times New Roman" w:cs="Times New Roman"/>
          <w:sz w:val="24"/>
          <w:szCs w:val="24"/>
        </w:rPr>
        <w:t>Spośród nadesłanych kandydatur Kapituła Konkursowa wybierze po 5 osób fizycznych</w:t>
      </w:r>
      <w:r w:rsidRPr="002E2443">
        <w:rPr>
          <w:rFonts w:ascii="Times New Roman" w:hAnsi="Times New Roman" w:cs="Times New Roman"/>
          <w:sz w:val="24"/>
          <w:szCs w:val="24"/>
        </w:rPr>
        <w:t>/prawnych/instytucji/organizacji społecznych i/lub zawodowych z każdej kategorii konkursowej i nada im status Nominowanych do Tytułu Osobowość Kętrzyna.</w:t>
      </w:r>
    </w:p>
    <w:p w14:paraId="73064BDC" w14:textId="1785AA19" w:rsidR="001C2BFD" w:rsidRPr="002E2443" w:rsidRDefault="001C2BFD" w:rsidP="002E244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 xml:space="preserve">Zwycięzców w poszczególnych kategoriach wyłoni powołana Zarządzeniem Burmistrza Kapituła Konkursowa spośród pięciu Nominowanych podmiotów. </w:t>
      </w:r>
    </w:p>
    <w:p w14:paraId="739CD154" w14:textId="4EB913E0" w:rsidR="001C2BFD" w:rsidRPr="002E2443" w:rsidRDefault="001C2BFD" w:rsidP="002E244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Ogłoszenie wyników Konkursu i wręczenie Nagród Burmistrza odbywać się będzie podczas uroczystej Gali „Osobowość Roku”.</w:t>
      </w:r>
    </w:p>
    <w:p w14:paraId="3A2DC6B7" w14:textId="77777777" w:rsidR="001C2BFD" w:rsidRPr="001C2BFD" w:rsidRDefault="001C2BFD" w:rsidP="002E24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FD">
        <w:rPr>
          <w:rFonts w:ascii="Times New Roman" w:hAnsi="Times New Roman" w:cs="Times New Roman"/>
          <w:b/>
          <w:bCs/>
          <w:sz w:val="24"/>
          <w:szCs w:val="24"/>
        </w:rPr>
        <w:t>V. OCENA ZGŁOSZEŃ KONKURSOWYCH</w:t>
      </w:r>
    </w:p>
    <w:p w14:paraId="653263C3" w14:textId="7FD0FA27" w:rsidR="001C2BFD" w:rsidRPr="002E2443" w:rsidRDefault="001C2BFD" w:rsidP="002E244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 xml:space="preserve">Członków Kapituły powołuje Zarządzeniem Burmistrz Miasta Kętrzyna. Kapituła działa </w:t>
      </w:r>
      <w:r w:rsidR="002E2443" w:rsidRPr="002E2443">
        <w:rPr>
          <w:rFonts w:ascii="Times New Roman" w:hAnsi="Times New Roman" w:cs="Times New Roman"/>
          <w:sz w:val="24"/>
          <w:szCs w:val="24"/>
        </w:rPr>
        <w:br/>
      </w:r>
      <w:r w:rsidRPr="002E2443">
        <w:rPr>
          <w:rFonts w:ascii="Times New Roman" w:hAnsi="Times New Roman" w:cs="Times New Roman"/>
          <w:sz w:val="24"/>
          <w:szCs w:val="24"/>
        </w:rPr>
        <w:t>do czasu powołania nowego składu. Przewodniczącym Kapituły jest Zastępca Burmistrza Miasta.</w:t>
      </w:r>
    </w:p>
    <w:p w14:paraId="36DCC4E8" w14:textId="316A0CEA" w:rsidR="002E2443" w:rsidRPr="002E2443" w:rsidRDefault="002E2443" w:rsidP="002E244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Kapituła oceniać będzie zgłoszenia, a jej decyzja będzie podejmowana zwykłą większością głosów w głosowaniu jawnym.</w:t>
      </w:r>
    </w:p>
    <w:p w14:paraId="108DD679" w14:textId="6D3D0779" w:rsidR="002E2443" w:rsidRPr="002E2443" w:rsidRDefault="002E2443" w:rsidP="002E244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W kwestiach nieprzewidzianych niniejszym regulaminem głos rozstrzygający ma Przewodniczący Kapituły.</w:t>
      </w:r>
    </w:p>
    <w:p w14:paraId="40B9644B" w14:textId="63F65E48" w:rsidR="002E2443" w:rsidRPr="002E2443" w:rsidRDefault="002E2443" w:rsidP="002E244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 xml:space="preserve">Z posiedzenia Kapituły zostanie sporządzony protokół, który będzie przechowywany </w:t>
      </w:r>
      <w:r>
        <w:rPr>
          <w:rFonts w:ascii="Times New Roman" w:hAnsi="Times New Roman" w:cs="Times New Roman"/>
          <w:sz w:val="24"/>
          <w:szCs w:val="24"/>
        </w:rPr>
        <w:br/>
      </w:r>
      <w:r w:rsidRPr="002E2443">
        <w:rPr>
          <w:rFonts w:ascii="Times New Roman" w:hAnsi="Times New Roman" w:cs="Times New Roman"/>
          <w:sz w:val="24"/>
          <w:szCs w:val="24"/>
        </w:rPr>
        <w:t>w siedzibie Organizatora.</w:t>
      </w:r>
    </w:p>
    <w:p w14:paraId="401DE685" w14:textId="716EC119" w:rsidR="001C2BFD" w:rsidRPr="002E2443" w:rsidRDefault="001C2BFD" w:rsidP="002E244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Postanowienia Kapituły są ostateczne i nie podlegają odwołaniu.</w:t>
      </w:r>
    </w:p>
    <w:p w14:paraId="56215D7F" w14:textId="77777777" w:rsidR="001C2BFD" w:rsidRPr="002E2443" w:rsidRDefault="001C2BFD" w:rsidP="002E24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443">
        <w:rPr>
          <w:rFonts w:ascii="Times New Roman" w:hAnsi="Times New Roman" w:cs="Times New Roman"/>
          <w:b/>
          <w:bCs/>
          <w:sz w:val="24"/>
          <w:szCs w:val="24"/>
        </w:rPr>
        <w:t>VI. POSTANOWIENIA KOŃCOWE</w:t>
      </w:r>
    </w:p>
    <w:p w14:paraId="59694390" w14:textId="5CDE84BC" w:rsidR="001C2BFD" w:rsidRPr="00EF4E82" w:rsidRDefault="001C2BFD" w:rsidP="002E24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Wręczenie Nagrody Burmistrza wraz z listem gratulacyjnym odbędzie się podczas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 xml:space="preserve">uroczystej Gali „Osobowość Roku” w dniu </w:t>
      </w:r>
      <w:r w:rsidR="002E2443" w:rsidRPr="00EF4E82">
        <w:rPr>
          <w:rFonts w:ascii="Times New Roman" w:hAnsi="Times New Roman" w:cs="Times New Roman"/>
          <w:sz w:val="24"/>
          <w:szCs w:val="24"/>
        </w:rPr>
        <w:t>18</w:t>
      </w:r>
      <w:r w:rsidRPr="00EF4E82">
        <w:rPr>
          <w:rFonts w:ascii="Times New Roman" w:hAnsi="Times New Roman" w:cs="Times New Roman"/>
          <w:sz w:val="24"/>
          <w:szCs w:val="24"/>
        </w:rPr>
        <w:t xml:space="preserve"> </w:t>
      </w:r>
      <w:r w:rsidR="002E2443" w:rsidRPr="00EF4E82">
        <w:rPr>
          <w:rFonts w:ascii="Times New Roman" w:hAnsi="Times New Roman" w:cs="Times New Roman"/>
          <w:sz w:val="24"/>
          <w:szCs w:val="24"/>
        </w:rPr>
        <w:t>kwietnia</w:t>
      </w:r>
      <w:r w:rsidRPr="00EF4E82">
        <w:rPr>
          <w:rFonts w:ascii="Times New Roman" w:hAnsi="Times New Roman" w:cs="Times New Roman"/>
          <w:sz w:val="24"/>
          <w:szCs w:val="24"/>
        </w:rPr>
        <w:t xml:space="preserve"> 202</w:t>
      </w:r>
      <w:r w:rsidR="002E2443" w:rsidRPr="00EF4E82">
        <w:rPr>
          <w:rFonts w:ascii="Times New Roman" w:hAnsi="Times New Roman" w:cs="Times New Roman"/>
          <w:sz w:val="24"/>
          <w:szCs w:val="24"/>
        </w:rPr>
        <w:t>6</w:t>
      </w:r>
      <w:r w:rsidRPr="00EF4E8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19EFF3" w14:textId="4F9DF0EA" w:rsidR="00EF4E82" w:rsidRPr="00EF4E82" w:rsidRDefault="001C2BFD" w:rsidP="00EF4E8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Regulamin Konkursu dostępny jest na stronie internetowej Organizatora pod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 xml:space="preserve">adresem: </w:t>
      </w:r>
      <w:hyperlink r:id="rId6" w:history="1">
        <w:r w:rsidR="00EF4E82" w:rsidRPr="0018795B">
          <w:rPr>
            <w:rStyle w:val="Hipercze"/>
            <w:rFonts w:ascii="Times New Roman" w:hAnsi="Times New Roman" w:cs="Times New Roman"/>
            <w:sz w:val="24"/>
            <w:szCs w:val="24"/>
          </w:rPr>
          <w:t>www.miastoketrzyn.pl</w:t>
        </w:r>
      </w:hyperlink>
    </w:p>
    <w:p w14:paraId="730F5F7E" w14:textId="13EE669D" w:rsidR="001C2BFD" w:rsidRPr="002E2443" w:rsidRDefault="001C2BFD" w:rsidP="002E24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Organizator zastrzega sobie prawo opublikowania wyników Konkursu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w środkach masowego przekazu, a w szczególności w prasie, telewizji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 xml:space="preserve">i </w:t>
      </w:r>
      <w:r w:rsidR="002E2443" w:rsidRPr="002E2443">
        <w:rPr>
          <w:rFonts w:ascii="Times New Roman" w:hAnsi="Times New Roman" w:cs="Times New Roman"/>
          <w:sz w:val="24"/>
          <w:szCs w:val="24"/>
        </w:rPr>
        <w:t>Internecie</w:t>
      </w:r>
      <w:r w:rsidRPr="002E2443">
        <w:rPr>
          <w:rFonts w:ascii="Times New Roman" w:hAnsi="Times New Roman" w:cs="Times New Roman"/>
          <w:sz w:val="24"/>
          <w:szCs w:val="24"/>
        </w:rPr>
        <w:t>.</w:t>
      </w:r>
    </w:p>
    <w:p w14:paraId="5E2229A1" w14:textId="77777777" w:rsidR="002E2443" w:rsidRPr="002E2443" w:rsidRDefault="001C2BFD" w:rsidP="002E24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Nominowani do Konkursu wyrażają zgodę na przetwarzanie ich danych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osobowych na podstawie Rozporządzenia Parlamentu Europejskiego i Rady (UE)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2016/679 z dnia 27 kwietnia 2016 r. w sprawie ochrony osób fizycznych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w związku z przetwarzaniem danych osobowych i w sprawie swobodnego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przepływu takich danych oraz uchylenia dyrektyw 95/46/WE (ogólne</w:t>
      </w:r>
      <w:r w:rsidR="002E2443" w:rsidRPr="002E2443">
        <w:rPr>
          <w:rFonts w:ascii="Times New Roman" w:hAnsi="Times New Roman" w:cs="Times New Roman"/>
          <w:sz w:val="24"/>
          <w:szCs w:val="24"/>
        </w:rPr>
        <w:t xml:space="preserve"> </w:t>
      </w:r>
      <w:r w:rsidRPr="002E2443">
        <w:rPr>
          <w:rFonts w:ascii="Times New Roman" w:hAnsi="Times New Roman" w:cs="Times New Roman"/>
          <w:sz w:val="24"/>
          <w:szCs w:val="24"/>
        </w:rPr>
        <w:t>rozporządzenie o ochronie danych).</w:t>
      </w:r>
    </w:p>
    <w:p w14:paraId="1425026E" w14:textId="00C3445C" w:rsidR="001C2BFD" w:rsidRPr="002E2443" w:rsidRDefault="001C2BFD" w:rsidP="002E24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2443">
        <w:rPr>
          <w:rFonts w:ascii="Times New Roman" w:hAnsi="Times New Roman" w:cs="Times New Roman"/>
          <w:sz w:val="24"/>
          <w:szCs w:val="24"/>
        </w:rPr>
        <w:t>Regulamin wchodzi w życie z dniem jego opublikowania.</w:t>
      </w:r>
    </w:p>
    <w:p w14:paraId="6ADAF293" w14:textId="77777777" w:rsidR="001C2BFD" w:rsidRPr="001C2BFD" w:rsidRDefault="001C2BFD" w:rsidP="001C2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CD4D6" w14:textId="77777777" w:rsidR="00D7076A" w:rsidRPr="001C2BFD" w:rsidRDefault="00D7076A" w:rsidP="001C2B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76A" w:rsidRPr="001C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E54"/>
    <w:multiLevelType w:val="hybridMultilevel"/>
    <w:tmpl w:val="4D26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ECC"/>
    <w:multiLevelType w:val="hybridMultilevel"/>
    <w:tmpl w:val="FBD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52D"/>
    <w:multiLevelType w:val="hybridMultilevel"/>
    <w:tmpl w:val="D018A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E45"/>
    <w:multiLevelType w:val="hybridMultilevel"/>
    <w:tmpl w:val="DC925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433F"/>
    <w:multiLevelType w:val="hybridMultilevel"/>
    <w:tmpl w:val="FB3C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92BE2"/>
    <w:multiLevelType w:val="hybridMultilevel"/>
    <w:tmpl w:val="CC34A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6CCF"/>
    <w:multiLevelType w:val="hybridMultilevel"/>
    <w:tmpl w:val="3A00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62AD"/>
    <w:multiLevelType w:val="hybridMultilevel"/>
    <w:tmpl w:val="8EC0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DCF"/>
    <w:multiLevelType w:val="hybridMultilevel"/>
    <w:tmpl w:val="D924F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77F7"/>
    <w:multiLevelType w:val="hybridMultilevel"/>
    <w:tmpl w:val="08E8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7D70"/>
    <w:multiLevelType w:val="hybridMultilevel"/>
    <w:tmpl w:val="2F949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1AEF"/>
    <w:multiLevelType w:val="hybridMultilevel"/>
    <w:tmpl w:val="FD8800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63261654">
    <w:abstractNumId w:val="7"/>
  </w:num>
  <w:num w:numId="2" w16cid:durableId="191576420">
    <w:abstractNumId w:val="5"/>
  </w:num>
  <w:num w:numId="3" w16cid:durableId="612907547">
    <w:abstractNumId w:val="8"/>
  </w:num>
  <w:num w:numId="4" w16cid:durableId="2004312970">
    <w:abstractNumId w:val="1"/>
  </w:num>
  <w:num w:numId="5" w16cid:durableId="1284580847">
    <w:abstractNumId w:val="2"/>
  </w:num>
  <w:num w:numId="6" w16cid:durableId="2123181489">
    <w:abstractNumId w:val="10"/>
  </w:num>
  <w:num w:numId="7" w16cid:durableId="1203634942">
    <w:abstractNumId w:val="0"/>
  </w:num>
  <w:num w:numId="8" w16cid:durableId="123231762">
    <w:abstractNumId w:val="3"/>
  </w:num>
  <w:num w:numId="9" w16cid:durableId="1698390420">
    <w:abstractNumId w:val="6"/>
  </w:num>
  <w:num w:numId="10" w16cid:durableId="555432038">
    <w:abstractNumId w:val="9"/>
  </w:num>
  <w:num w:numId="11" w16cid:durableId="2029401834">
    <w:abstractNumId w:val="4"/>
  </w:num>
  <w:num w:numId="12" w16cid:durableId="2008509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FD"/>
    <w:rsid w:val="000C46BC"/>
    <w:rsid w:val="00156634"/>
    <w:rsid w:val="001C2BFD"/>
    <w:rsid w:val="001D289A"/>
    <w:rsid w:val="002D762F"/>
    <w:rsid w:val="002E2443"/>
    <w:rsid w:val="002E4A90"/>
    <w:rsid w:val="003755FC"/>
    <w:rsid w:val="00430B0D"/>
    <w:rsid w:val="00431B8A"/>
    <w:rsid w:val="0043792A"/>
    <w:rsid w:val="004668EA"/>
    <w:rsid w:val="005C49C5"/>
    <w:rsid w:val="006652C6"/>
    <w:rsid w:val="00877215"/>
    <w:rsid w:val="008D5736"/>
    <w:rsid w:val="008E132B"/>
    <w:rsid w:val="00D7076A"/>
    <w:rsid w:val="00EF4E82"/>
    <w:rsid w:val="00F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007B"/>
  <w15:chartTrackingRefBased/>
  <w15:docId w15:val="{51533399-6D03-4FE3-BFC6-D003D731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B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B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B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B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BF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1B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ketrzyn.pl" TargetMode="External"/><Relationship Id="rId5" Type="http://schemas.openxmlformats.org/officeDocument/2006/relationships/hyperlink" Target="mailto:k.biedulska@miasto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Biedulska</dc:creator>
  <cp:keywords/>
  <dc:description/>
  <cp:lastModifiedBy>PIK</cp:lastModifiedBy>
  <cp:revision>10</cp:revision>
  <dcterms:created xsi:type="dcterms:W3CDTF">2026-01-08T09:59:00Z</dcterms:created>
  <dcterms:modified xsi:type="dcterms:W3CDTF">2026-01-14T09:40:00Z</dcterms:modified>
</cp:coreProperties>
</file>